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788670</wp:posOffset>
            </wp:positionH>
            <wp:positionV relativeFrom="page">
              <wp:posOffset>1165860</wp:posOffset>
            </wp:positionV>
            <wp:extent cx="1600200" cy="1066800"/>
            <wp:effectExtent l="0" t="0" r="0" b="0"/>
            <wp:wrapNone/>
            <wp:docPr id="1" name="Obraz 1" descr="logo_m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md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/>
          <w:b/>
          <w:color w:val="000000"/>
        </w:rPr>
        <w:t>Młodzieżowy Dom Kultury</w:t>
      </w:r>
    </w:p>
    <w:p>
      <w:pPr>
        <w:pStyle w:val="Normal"/>
        <w:jc w:val="right"/>
        <w:rPr/>
      </w:pPr>
      <w:r>
        <w:rPr>
          <w:rFonts w:ascii="TimesNewRomanPSMT" w:hAnsi="TimesNewRomanPSMT"/>
          <w:color w:val="000000"/>
        </w:rPr>
        <w:t>ul. „Wira” Bartoszewskiego 10</w:t>
      </w:r>
    </w:p>
    <w:p>
      <w:pPr>
        <w:pStyle w:val="Normal"/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23-400 Biłgoraj</w:t>
      </w:r>
    </w:p>
    <w:p>
      <w:pPr>
        <w:pStyle w:val="Normal"/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tel. Fax +84 686-89-56</w:t>
      </w:r>
    </w:p>
    <w:p>
      <w:pPr>
        <w:pStyle w:val="Normal"/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e-mail: mdk@mdk.lbl.pl</w:t>
      </w:r>
    </w:p>
    <w:p>
      <w:pPr>
        <w:pStyle w:val="Normal"/>
        <w:tabs>
          <w:tab w:val="clear" w:pos="709"/>
          <w:tab w:val="left" w:pos="2808" w:leader="none"/>
          <w:tab w:val="right" w:pos="9638" w:leader="none"/>
        </w:tabs>
        <w:rPr/>
      </w:pPr>
      <w:r>
        <w:rPr>
          <w:rFonts w:ascii="TimesNewRomanPSMT" w:hAnsi="TimesNewRomanPSMT"/>
          <w:color w:val="000000"/>
          <w:lang w:val="en-US"/>
        </w:rPr>
        <w:tab/>
        <w:tab/>
      </w:r>
      <w:r>
        <w:rPr>
          <w:rFonts w:ascii="TimesNewRomanPSMT" w:hAnsi="TimesNewRomanPSMT"/>
          <w:color w:val="000000"/>
        </w:rPr>
        <w:t>www.mdk.lbl.pl</w:t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</w:r>
    </w:p>
    <w:p>
      <w:pPr>
        <w:pStyle w:val="Normal"/>
        <w:spacing w:lineRule="auto" w:line="276"/>
        <w:rPr>
          <w:rFonts w:ascii="TimesNewRomanPS-BoldMT" w:hAnsi="TimesNewRomanPS-BoldMT"/>
          <w:b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Regulamin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II Powiatowego Konkursu Plastycznego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,,</w:t>
      </w:r>
      <w:r>
        <w:rPr>
          <w:rFonts w:eastAsia="Gulim" w:ascii="Gulim" w:hAnsi="Gulim"/>
          <w:b/>
          <w:color w:val="000000"/>
          <w:sz w:val="28"/>
        </w:rPr>
        <w:t>Kartka Bożonarodzeniowa z motywem biłgorajskim</w:t>
      </w:r>
      <w:r>
        <w:rPr>
          <w:rFonts w:ascii="TimesNewRomanPS-BoldMT" w:hAnsi="TimesNewRomanPS-BoldMT"/>
          <w:b/>
          <w:color w:val="000000"/>
          <w:sz w:val="28"/>
        </w:rPr>
        <w:t>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1. Organizatorem konkursu jest Młodzieżowy Dom Kultury w Biłgoraju.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2. Celem konkursu jest: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wzbudzenie w uczestnikach kreatywności i wrażliwości estetycznej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inspirowanych zwyczajami Świąt Bożonarodzeniowych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rozwijanie wyobraźni i kreacji plastycznej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wzbogacenie warsztatu plastycznego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kształtowanie umiejętności wykorzystania w twórczości plastycznej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elementów i motywów regionalnych, podkreślanie i utożsamianie się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z własnym regionem kulturowym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3. Konkurs kierowany jest do dzieci i młodzieży z terenu powiatu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biłgorajskiego.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4. Zadaniem uczestników jest wykonanie </w:t>
      </w:r>
      <w:r>
        <w:rPr>
          <w:rFonts w:ascii="TimesNewRomanPS-BoldMT" w:hAnsi="TimesNewRomanPS-BoldMT"/>
          <w:b/>
          <w:color w:val="000000"/>
          <w:sz w:val="28"/>
        </w:rPr>
        <w:t>Kartki Bożonarodzeniowej</w:t>
      </w:r>
    </w:p>
    <w:p>
      <w:pPr>
        <w:pStyle w:val="Normal"/>
        <w:spacing w:lineRule="auto" w:line="276"/>
        <w:jc w:val="both"/>
        <w:rPr/>
      </w:pPr>
      <w:r>
        <w:rPr>
          <w:rFonts w:ascii="TimesNewRomanPS-BoldMT" w:hAnsi="TimesNewRomanPS-BoldMT"/>
          <w:b/>
          <w:color w:val="000000"/>
          <w:sz w:val="28"/>
        </w:rPr>
        <w:t>z motywem biłgorajskim (</w:t>
      </w:r>
      <w:r>
        <w:rPr>
          <w:rFonts w:ascii="TimesNewRomanPS-BoldItalicMT" w:hAnsi="TimesNewRomanPS-BoldItalicMT"/>
          <w:b/>
          <w:i/>
          <w:color w:val="CA211E"/>
          <w:sz w:val="28"/>
        </w:rPr>
        <w:t>np. haft biłgorajski, sito, itp.</w:t>
      </w:r>
      <w:r>
        <w:rPr>
          <w:rFonts w:ascii="TimesNewRomanPS-BoldMT" w:hAnsi="TimesNewRomanPS-BoldMT"/>
          <w:b/>
          <w:color w:val="000000"/>
          <w:sz w:val="28"/>
        </w:rPr>
        <w:t>):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forma płaska do maksymalnego formatu A5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praca indywidualna ( nie uwzględniamy prac zbiorowych)</w:t>
      </w:r>
    </w:p>
    <w:p>
      <w:pPr>
        <w:pStyle w:val="Normal"/>
        <w:spacing w:lineRule="auto" w:line="276"/>
        <w:ind w:right="-285" w:hanging="0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technika dowolna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5. Każdy uczestnik, może przysłać tylko jedną pracę w terminie do </w:t>
      </w:r>
      <w:r>
        <w:rPr>
          <w:rFonts w:ascii="TimesNewRomanPS-BoldMT" w:hAnsi="TimesNewRomanPS-BoldMT"/>
          <w:b/>
          <w:color w:val="000000"/>
          <w:sz w:val="28"/>
        </w:rPr>
        <w:t>8 grudnia</w:t>
      </w:r>
    </w:p>
    <w:p>
      <w:pPr>
        <w:pStyle w:val="Normal"/>
        <w:spacing w:lineRule="auto" w:line="276"/>
        <w:jc w:val="both"/>
        <w:rPr/>
      </w:pPr>
      <w:r>
        <w:rPr>
          <w:rFonts w:ascii="TimesNewRomanPS-BoldMT" w:hAnsi="TimesNewRomanPS-BoldMT"/>
          <w:b/>
          <w:color w:val="000000"/>
          <w:sz w:val="28"/>
        </w:rPr>
        <w:t xml:space="preserve">2021r. </w:t>
      </w:r>
      <w:r>
        <w:rPr>
          <w:rFonts w:ascii="TimesNewRomanPSMT" w:hAnsi="TimesNewRomanPSMT"/>
          <w:color w:val="000000"/>
          <w:sz w:val="28"/>
        </w:rPr>
        <w:t>na adres: Młodzieżowy Dom Kultury w Biłgoraju, ul. Wira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Bartoszewskiego 10, 23-400 Biłgoraj lub wrzucić je do skrzynki pocztowej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przy MDK. Każda praca powinna być podpisana na odwrocie: Imię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i nazwisko autora, klasa, nazwa szkoły lub instytucji, dokładny adres, imię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i nazwisko nauczyciela, instruktora pod kierunkiem którego praca została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wykonana.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6. Prace oceniane będą w trzech grupach: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A. szkoły podstawowe klasy I-IV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B. szkoły podstawowe klasy V-VIII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C. szkoły średnie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7. Dla autorów nagrodzonych prac zostaną przyznane nagrody i dyplomy.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8. Prace niezgodne z regulaminem, nadesłane po terminie nie będą brane pod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uwagę.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9. Regulamin oraz szczegółowe informacje o konkursie i jego wynikach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 xml:space="preserve">dostępne będą na stronie: </w:t>
      </w:r>
      <w:r>
        <w:rPr>
          <w:rFonts w:ascii="TimesNewRomanPSMT" w:hAnsi="TimesNewRomanPSMT"/>
          <w:color w:val="0000FF"/>
          <w:sz w:val="28"/>
        </w:rPr>
        <w:t>www.mdk.lbl.pl</w:t>
      </w:r>
      <w:r>
        <w:rPr>
          <w:rFonts w:ascii="TimesNewRomanPSMT" w:hAnsi="TimesNewRomanPSMT"/>
          <w:color w:val="000000"/>
          <w:sz w:val="28"/>
        </w:rPr>
        <w:t>.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10. Uroczyste podsumowanie konkursu i otwarcie wystawy pokonkursowej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nastąpi 15 grudnia 2021r. w MDK w Biłgoraju, ul. Wira Bartoszewskiego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10.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 xml:space="preserve">11. Informacji o konkursie udziela: </w:t>
      </w:r>
      <w:r>
        <w:rPr>
          <w:rFonts w:ascii="TimesNewRomanPSMT" w:hAnsi="TimesNewRomanPSMT"/>
          <w:color w:val="FF0000"/>
          <w:sz w:val="28"/>
        </w:rPr>
        <w:t xml:space="preserve">Joanna Łukaszczyk </w:t>
      </w:r>
      <w:r>
        <w:rPr>
          <w:rFonts w:ascii="TimesNewRomanPSMT" w:hAnsi="TimesNewRomanPSMT"/>
          <w:color w:val="000000"/>
          <w:sz w:val="28"/>
        </w:rPr>
        <w:t>pod numerem telefonu: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(84) 686 89 56</w:t>
      </w:r>
    </w:p>
    <w:p>
      <w:pPr>
        <w:pStyle w:val="Normal"/>
        <w:rPr>
          <w:rFonts w:ascii="TimesNewRomanPS-BoldMT" w:hAnsi="TimesNewRomanPS-BoldMT"/>
          <w:b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</w:r>
    </w:p>
    <w:p>
      <w:pPr>
        <w:pStyle w:val="Normal"/>
        <w:rPr/>
      </w:pPr>
      <w:r>
        <w:rPr>
          <w:rFonts w:ascii="TimesNewRomanPS-BoldMT" w:hAnsi="TimesNewRomanPS-BoldMT"/>
          <w:b/>
          <w:color w:val="000000"/>
          <w:sz w:val="28"/>
        </w:rPr>
        <w:t>Uwagi końcowe:</w:t>
      </w:r>
    </w:p>
    <w:p>
      <w:pPr>
        <w:pStyle w:val="Normal"/>
        <w:rPr/>
      </w:pPr>
      <w:r>
        <w:rPr>
          <w:rFonts w:ascii="TimesNewRomanPSMT" w:hAnsi="TimesNewRomanPSMT"/>
          <w:color w:val="000000"/>
          <w:sz w:val="28"/>
        </w:rPr>
        <w:t>- nadesłane na konkurs prace nie będą zwracane ich autorom, pozostaną</w:t>
      </w:r>
    </w:p>
    <w:p>
      <w:pPr>
        <w:pStyle w:val="Normal"/>
        <w:rPr/>
      </w:pPr>
      <w:r>
        <w:rPr>
          <w:rFonts w:ascii="TimesNewRomanPSMT" w:hAnsi="TimesNewRomanPSMT"/>
          <w:color w:val="000000"/>
          <w:sz w:val="28"/>
        </w:rPr>
        <w:t>własnością organizatorów, którzy zastrzegają sobie prawo do ich publikowania</w:t>
      </w:r>
    </w:p>
    <w:p>
      <w:pPr>
        <w:pStyle w:val="Normal"/>
        <w:rPr/>
      </w:pPr>
      <w:r>
        <w:rPr>
          <w:rFonts w:ascii="TimesNewRomanPSMT" w:hAnsi="TimesNewRomanPSMT"/>
          <w:color w:val="000000"/>
          <w:sz w:val="28"/>
        </w:rPr>
        <w:t>i reprodukowania bez wypłacania honorariów autorskich.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Gulim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NewRomanPS-Bold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OO.dotx</Template>
  <TotalTime>213</TotalTime>
  <Application>LibreOffice/7.1.2.2$Windows_X86_64 LibreOffice_project/8a45595d069ef5570103caea1b71cc9d82b2aae4</Application>
  <AppVersion>15.0000</AppVersion>
  <Pages>2</Pages>
  <Words>309</Words>
  <Characters>1968</Characters>
  <CharactersWithSpaces>2229</CharactersWithSpaces>
  <Paragraphs>50</Paragraphs>
  <Company>Mlodziezowy Dom Kultury w Bilgoraju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2021-11-03T11:43:00Z</dcterms:created>
  <dc:creator>Iwona</dc:creator>
  <dc:description/>
  <dc:language>pl-PL</dc:language>
  <cp:lastModifiedBy/>
  <dcterms:modified xsi:type="dcterms:W3CDTF">2021-11-19T12:11:43Z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